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DDA" w:rsidRPr="00A371A1" w:rsidRDefault="00604DDA" w:rsidP="00604DDA">
      <w:pPr>
        <w:rPr>
          <w:rFonts w:cs="Arial"/>
        </w:rPr>
      </w:pPr>
      <w:r w:rsidRPr="00A74383">
        <w:rPr>
          <w:rFonts w:cs="Arial"/>
        </w:rPr>
        <w:t>(Приложение 1</w:t>
      </w:r>
      <w:r>
        <w:rPr>
          <w:rFonts w:cs="Arial"/>
        </w:rPr>
        <w:t>7</w:t>
      </w:r>
      <w:r w:rsidRPr="00A74383">
        <w:rPr>
          <w:rFonts w:cs="Arial"/>
        </w:rPr>
        <w:t xml:space="preserve"> изложено в новой редакции решением Думы</w:t>
      </w:r>
      <w:r>
        <w:rPr>
          <w:rFonts w:cs="Arial"/>
        </w:rPr>
        <w:t xml:space="preserve"> </w:t>
      </w:r>
      <w:hyperlink r:id="rId5" w:history="1">
        <w:r>
          <w:rPr>
            <w:rStyle w:val="a3"/>
            <w:rFonts w:cs="Arial"/>
          </w:rPr>
          <w:t>от 18.07.2024 № 1159</w:t>
        </w:r>
      </w:hyperlink>
      <w:r>
        <w:rPr>
          <w:rFonts w:cs="Arial"/>
        </w:rPr>
        <w:t>)</w:t>
      </w:r>
    </w:p>
    <w:p w:rsidR="00604DDA" w:rsidRPr="00A371A1" w:rsidRDefault="00604DDA" w:rsidP="00604DDA">
      <w:pPr>
        <w:rPr>
          <w:rFonts w:cs="Arial"/>
        </w:rPr>
      </w:pPr>
    </w:p>
    <w:p w:rsidR="00604DDA" w:rsidRPr="009E5B25" w:rsidRDefault="00604DDA" w:rsidP="00604DDA">
      <w:pPr>
        <w:ind w:left="524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Приложение 17 к решению</w:t>
      </w:r>
    </w:p>
    <w:p w:rsidR="00604DDA" w:rsidRPr="009E5B25" w:rsidRDefault="00604DDA" w:rsidP="00604DDA">
      <w:pPr>
        <w:ind w:left="524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 xml:space="preserve">Думы </w:t>
      </w:r>
      <w:proofErr w:type="spellStart"/>
      <w:r w:rsidRPr="009E5B25">
        <w:rPr>
          <w:rFonts w:cs="Arial"/>
          <w:b/>
          <w:sz w:val="32"/>
          <w:szCs w:val="32"/>
        </w:rPr>
        <w:t>Кондинского</w:t>
      </w:r>
      <w:proofErr w:type="spellEnd"/>
      <w:r w:rsidRPr="009E5B25">
        <w:rPr>
          <w:rFonts w:cs="Arial"/>
          <w:b/>
          <w:sz w:val="32"/>
          <w:szCs w:val="32"/>
        </w:rPr>
        <w:t xml:space="preserve"> района</w:t>
      </w:r>
    </w:p>
    <w:p w:rsidR="00604DDA" w:rsidRPr="009E5B25" w:rsidRDefault="00604DDA" w:rsidP="00604DDA">
      <w:pPr>
        <w:ind w:left="524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604DDA" w:rsidRPr="00A371A1" w:rsidRDefault="00604DDA" w:rsidP="00604DDA">
      <w:pPr>
        <w:ind w:left="6663"/>
        <w:rPr>
          <w:rFonts w:cs="Arial"/>
        </w:rPr>
      </w:pPr>
    </w:p>
    <w:p w:rsidR="00604DDA" w:rsidRPr="009E5B25" w:rsidRDefault="00604DDA" w:rsidP="00604DDA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Программа муниципальных внутренних заимствований </w:t>
      </w:r>
    </w:p>
    <w:p w:rsidR="00604DDA" w:rsidRPr="009E5B25" w:rsidRDefault="00604DDA" w:rsidP="00604DDA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муниципального образования </w:t>
      </w:r>
      <w:proofErr w:type="spellStart"/>
      <w:r w:rsidRPr="009E5B25">
        <w:rPr>
          <w:rFonts w:cs="Arial"/>
          <w:b/>
          <w:sz w:val="30"/>
          <w:szCs w:val="30"/>
        </w:rPr>
        <w:t>Кондинский</w:t>
      </w:r>
      <w:proofErr w:type="spellEnd"/>
      <w:r w:rsidRPr="009E5B25">
        <w:rPr>
          <w:rFonts w:cs="Arial"/>
          <w:b/>
          <w:sz w:val="30"/>
          <w:szCs w:val="30"/>
        </w:rPr>
        <w:t xml:space="preserve"> район на 2025-2026 годы</w:t>
      </w:r>
    </w:p>
    <w:p w:rsidR="00604DDA" w:rsidRPr="00A371A1" w:rsidRDefault="00604DDA" w:rsidP="00604DDA">
      <w:pPr>
        <w:jc w:val="center"/>
        <w:rPr>
          <w:rFonts w:cs="Arial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22"/>
        <w:gridCol w:w="1959"/>
        <w:gridCol w:w="2115"/>
      </w:tblGrid>
      <w:tr w:rsidR="00604DDA" w:rsidRPr="00F37267" w:rsidTr="00E070EC">
        <w:trPr>
          <w:trHeight w:val="68"/>
        </w:trPr>
        <w:tc>
          <w:tcPr>
            <w:tcW w:w="29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DDA" w:rsidRPr="00F37267" w:rsidRDefault="00604DDA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DDA" w:rsidRPr="00F37267" w:rsidRDefault="00604DDA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0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DDA" w:rsidRPr="00F37267" w:rsidRDefault="00604DD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(рублей)</w:t>
            </w:r>
          </w:p>
        </w:tc>
      </w:tr>
      <w:tr w:rsidR="00604DDA" w:rsidRPr="00F37267" w:rsidTr="00E070EC">
        <w:trPr>
          <w:trHeight w:val="68"/>
        </w:trPr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DDA" w:rsidRPr="00F37267" w:rsidRDefault="00604DD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DDA" w:rsidRPr="00F37267" w:rsidRDefault="00604DD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2025 год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DDA" w:rsidRPr="00F37267" w:rsidRDefault="00604DD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2026 год</w:t>
            </w:r>
          </w:p>
        </w:tc>
      </w:tr>
      <w:tr w:rsidR="00604DDA" w:rsidRPr="00F37267" w:rsidTr="00E070EC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DDA" w:rsidRPr="00F37267" w:rsidRDefault="00604DDA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DDA" w:rsidRPr="00F37267" w:rsidRDefault="00604DD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DDA" w:rsidRPr="00F37267" w:rsidRDefault="00604DD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4DDA" w:rsidRPr="00F37267" w:rsidTr="00E070EC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DDA" w:rsidRPr="00F37267" w:rsidRDefault="00604DDA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DDA" w:rsidRPr="00F37267" w:rsidRDefault="00604DD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DDA" w:rsidRPr="00F37267" w:rsidRDefault="00604DD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4DDA" w:rsidRPr="00F37267" w:rsidTr="00E070EC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DDA" w:rsidRPr="00F37267" w:rsidRDefault="00604DDA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DDA" w:rsidRPr="00F37267" w:rsidRDefault="00604DD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DDA" w:rsidRPr="00F37267" w:rsidRDefault="00604DD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4DDA" w:rsidRPr="00F37267" w:rsidTr="00E070EC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DDA" w:rsidRPr="00F37267" w:rsidRDefault="00604DDA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DDA" w:rsidRPr="00F37267" w:rsidRDefault="00604DD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-47 666 700,00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DDA" w:rsidRPr="00F37267" w:rsidRDefault="00604DD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-53 999 950,00</w:t>
            </w:r>
          </w:p>
        </w:tc>
      </w:tr>
      <w:tr w:rsidR="00604DDA" w:rsidRPr="00F37267" w:rsidTr="00E070EC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DDA" w:rsidRPr="00F37267" w:rsidRDefault="00604DDA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DDA" w:rsidRPr="00F37267" w:rsidRDefault="00604DD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DDA" w:rsidRPr="00F37267" w:rsidRDefault="00604DD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52 309 675,65</w:t>
            </w:r>
          </w:p>
        </w:tc>
      </w:tr>
      <w:tr w:rsidR="00604DDA" w:rsidRPr="00F37267" w:rsidTr="00E070EC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DDA" w:rsidRPr="00F37267" w:rsidRDefault="00604DDA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DDA" w:rsidRPr="00F37267" w:rsidRDefault="00604DD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-97 108 737,47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DDA" w:rsidRPr="00F37267" w:rsidRDefault="00604DD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-106 309 625,65</w:t>
            </w:r>
          </w:p>
        </w:tc>
      </w:tr>
      <w:tr w:rsidR="00604DDA" w:rsidRPr="00F37267" w:rsidTr="00E070EC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DDA" w:rsidRPr="00F37267" w:rsidRDefault="00604DDA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 xml:space="preserve">Итого по МО </w:t>
            </w:r>
            <w:proofErr w:type="spellStart"/>
            <w:r w:rsidRPr="00F37267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F37267">
              <w:rPr>
                <w:rFonts w:cs="Arial"/>
                <w:sz w:val="16"/>
                <w:szCs w:val="16"/>
              </w:rPr>
              <w:t xml:space="preserve"> район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DDA" w:rsidRPr="00F37267" w:rsidRDefault="00604DD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-47 666 700,00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DDA" w:rsidRPr="00F37267" w:rsidRDefault="00604DD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-53 999 950,00</w:t>
            </w:r>
          </w:p>
        </w:tc>
      </w:tr>
      <w:tr w:rsidR="00604DDA" w:rsidRPr="00F37267" w:rsidTr="00E070EC">
        <w:trPr>
          <w:trHeight w:val="68"/>
        </w:trPr>
        <w:tc>
          <w:tcPr>
            <w:tcW w:w="29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DDA" w:rsidRPr="00F37267" w:rsidRDefault="00604DDA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4DDA" w:rsidRPr="00F37267" w:rsidRDefault="00604DD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4DDA" w:rsidRPr="00F37267" w:rsidRDefault="00604DD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04DDA" w:rsidRPr="00F37267" w:rsidTr="00E070EC">
        <w:trPr>
          <w:trHeight w:val="276"/>
        </w:trPr>
        <w:tc>
          <w:tcPr>
            <w:tcW w:w="5000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DDA" w:rsidRPr="00F37267" w:rsidRDefault="00604DDA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 xml:space="preserve">Предельные сроки погашения долговых обязательств, возникающих при </w:t>
            </w:r>
            <w:proofErr w:type="spellStart"/>
            <w:r w:rsidRPr="00F37267">
              <w:rPr>
                <w:rFonts w:cs="Arial"/>
                <w:sz w:val="16"/>
                <w:szCs w:val="16"/>
              </w:rPr>
              <w:t>осушествлении</w:t>
            </w:r>
            <w:proofErr w:type="spellEnd"/>
            <w:r w:rsidRPr="00F37267">
              <w:rPr>
                <w:rFonts w:cs="Arial"/>
                <w:sz w:val="16"/>
                <w:szCs w:val="16"/>
              </w:rPr>
              <w:t xml:space="preserve"> муниципальных внутренних заимствований муниципального образования </w:t>
            </w:r>
            <w:proofErr w:type="spellStart"/>
            <w:r w:rsidRPr="00F37267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F37267">
              <w:rPr>
                <w:rFonts w:cs="Arial"/>
                <w:sz w:val="16"/>
                <w:szCs w:val="16"/>
              </w:rPr>
              <w:t xml:space="preserve"> район на 2025 - 2026 годы: - по полученным бюджетным кредитам от других бюджетов бюджетной системы РФ 1 год.</w:t>
            </w:r>
          </w:p>
        </w:tc>
      </w:tr>
      <w:tr w:rsidR="00604DDA" w:rsidRPr="00F37267" w:rsidTr="00E070EC">
        <w:trPr>
          <w:trHeight w:val="276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04DDA" w:rsidRPr="00F37267" w:rsidRDefault="00604DDA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604DDA" w:rsidRPr="00F37267" w:rsidTr="00E070EC">
        <w:trPr>
          <w:trHeight w:val="276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04DDA" w:rsidRPr="00F37267" w:rsidRDefault="00604DDA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604DDA" w:rsidRPr="00F37267" w:rsidTr="00E070EC">
        <w:trPr>
          <w:trHeight w:val="276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04DDA" w:rsidRPr="00F37267" w:rsidRDefault="00604DDA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604DDA" w:rsidRPr="00F37267" w:rsidTr="00E070EC">
        <w:trPr>
          <w:trHeight w:val="276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04DDA" w:rsidRPr="00F37267" w:rsidRDefault="00604DDA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604DDA" w:rsidRPr="00F37267" w:rsidTr="00E070EC">
        <w:trPr>
          <w:trHeight w:val="276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04DDA" w:rsidRPr="00F37267" w:rsidRDefault="00604DDA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</w:tbl>
    <w:p w:rsidR="00604DDA" w:rsidRPr="00A371A1" w:rsidRDefault="00604DDA" w:rsidP="00604DDA">
      <w:pPr>
        <w:rPr>
          <w:rFonts w:cs="Arial"/>
        </w:rPr>
      </w:pPr>
    </w:p>
    <w:p w:rsidR="00604DDA" w:rsidRPr="00A371A1" w:rsidRDefault="00604DDA" w:rsidP="00604DDA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 w:rsidSect="00604DDA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3F0"/>
    <w:rsid w:val="00604DDA"/>
    <w:rsid w:val="009913F0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04DD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04DDA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04DD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04DDA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/content/act/fccbb039-81cb-43b4-8c6e-be0a8aea48af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2024-11-25T13:44:00Z</dcterms:created>
  <dcterms:modified xsi:type="dcterms:W3CDTF">2024-11-25T13:44:00Z</dcterms:modified>
</cp:coreProperties>
</file>